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Pr="0057272D" w:rsidRDefault="00541619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Kane County Juvenile</w:t>
      </w:r>
      <w:r w:rsidR="00FC7E49" w:rsidRPr="0057272D">
        <w:rPr>
          <w:rFonts w:ascii="Times New Roman" w:hAnsi="Times New Roman" w:cs="Times New Roman"/>
          <w:szCs w:val="24"/>
        </w:rPr>
        <w:t xml:space="preserve"> J</w:t>
      </w:r>
      <w:r w:rsidR="00AB259F" w:rsidRPr="0057272D">
        <w:rPr>
          <w:rFonts w:ascii="Times New Roman" w:hAnsi="Times New Roman" w:cs="Times New Roman"/>
          <w:szCs w:val="24"/>
        </w:rPr>
        <w:t xml:space="preserve">ustice Council </w:t>
      </w:r>
      <w:r w:rsidR="00D3724C">
        <w:rPr>
          <w:rFonts w:ascii="Times New Roman" w:hAnsi="Times New Roman" w:cs="Times New Roman"/>
          <w:szCs w:val="24"/>
        </w:rPr>
        <w:t>August Board of Directors Meeting</w:t>
      </w:r>
    </w:p>
    <w:p w:rsidR="00541619" w:rsidRDefault="00D3724C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August 8</w:t>
      </w:r>
      <w:r w:rsidRPr="00D3724C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>, 2017 at 12 PM</w:t>
      </w:r>
    </w:p>
    <w:p w:rsidR="00D3724C" w:rsidRPr="0057272D" w:rsidRDefault="00D3724C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41619" w:rsidRPr="0057272D" w:rsidRDefault="00541619" w:rsidP="00541619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410CA1" w:rsidRPr="00410CA1" w:rsidRDefault="00D3724C" w:rsidP="00410C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Introductions and approval of minutes</w:t>
      </w:r>
      <w:r w:rsidR="00410CA1">
        <w:rPr>
          <w:rFonts w:ascii="Times New Roman" w:hAnsi="Times New Roman" w:cs="Times New Roman"/>
          <w:szCs w:val="24"/>
        </w:rPr>
        <w:t xml:space="preserve"> (June &amp; July)</w:t>
      </w:r>
    </w:p>
    <w:p w:rsidR="003C3B1C" w:rsidRDefault="003C3B1C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Chair</w:t>
      </w:r>
      <w:r w:rsidR="00AB5E96">
        <w:rPr>
          <w:rFonts w:ascii="Times New Roman" w:hAnsi="Times New Roman" w:cs="Times New Roman"/>
          <w:szCs w:val="24"/>
        </w:rPr>
        <w:t>man’s</w:t>
      </w:r>
      <w:r>
        <w:rPr>
          <w:rFonts w:ascii="Times New Roman" w:hAnsi="Times New Roman" w:cs="Times New Roman"/>
          <w:szCs w:val="24"/>
        </w:rPr>
        <w:t xml:space="preserve"> report</w:t>
      </w:r>
    </w:p>
    <w:p w:rsidR="00410CA1" w:rsidRDefault="00410CA1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Restorative Practices update</w:t>
      </w:r>
    </w:p>
    <w:p w:rsidR="003C3B1C" w:rsidRDefault="005C73F4" w:rsidP="003C3B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Purchase of Restorative Practices books</w:t>
      </w:r>
    </w:p>
    <w:p w:rsidR="006A6F64" w:rsidRPr="003C3B1C" w:rsidRDefault="003C3B1C" w:rsidP="003C3B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Voting issue to determine policy on distribution of </w:t>
      </w:r>
      <w:r w:rsidR="00B7276C" w:rsidRPr="003C3B1C">
        <w:rPr>
          <w:rFonts w:ascii="Times New Roman" w:hAnsi="Times New Roman" w:cs="Times New Roman"/>
          <w:szCs w:val="24"/>
        </w:rPr>
        <w:t xml:space="preserve">Restorative </w:t>
      </w:r>
      <w:r>
        <w:rPr>
          <w:rFonts w:ascii="Times New Roman" w:hAnsi="Times New Roman" w:cs="Times New Roman"/>
          <w:szCs w:val="24"/>
        </w:rPr>
        <w:t xml:space="preserve">Practice </w:t>
      </w:r>
      <w:r w:rsidR="00B7276C" w:rsidRPr="003C3B1C">
        <w:rPr>
          <w:rFonts w:ascii="Times New Roman" w:hAnsi="Times New Roman" w:cs="Times New Roman"/>
          <w:szCs w:val="24"/>
        </w:rPr>
        <w:t>Books</w:t>
      </w:r>
    </w:p>
    <w:p w:rsidR="00410CA1" w:rsidRDefault="00410CA1" w:rsidP="00410C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D3724C">
        <w:rPr>
          <w:rFonts w:ascii="Times New Roman" w:hAnsi="Times New Roman" w:cs="Times New Roman"/>
          <w:szCs w:val="24"/>
        </w:rPr>
        <w:t>Disproportionate minority contact technical assistance program</w:t>
      </w:r>
    </w:p>
    <w:p w:rsidR="00410CA1" w:rsidRPr="00410CA1" w:rsidRDefault="00410CA1" w:rsidP="00410CA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Multisystem collaboration/data collection with UIC </w:t>
      </w:r>
    </w:p>
    <w:p w:rsidR="003A1728" w:rsidRDefault="00410CA1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Supporting grants in the community</w:t>
      </w:r>
    </w:p>
    <w:p w:rsidR="00AB5E96" w:rsidRDefault="009B4068" w:rsidP="00AB5E9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AB5E96">
        <w:rPr>
          <w:rFonts w:ascii="Times New Roman" w:hAnsi="Times New Roman" w:cs="Times New Roman"/>
          <w:szCs w:val="24"/>
        </w:rPr>
        <w:t xml:space="preserve">ote to </w:t>
      </w:r>
      <w:r>
        <w:rPr>
          <w:rFonts w:ascii="Times New Roman" w:hAnsi="Times New Roman" w:cs="Times New Roman"/>
          <w:szCs w:val="24"/>
        </w:rPr>
        <w:t>offer</w:t>
      </w:r>
      <w:r w:rsidR="00AB5E96">
        <w:rPr>
          <w:rFonts w:ascii="Times New Roman" w:hAnsi="Times New Roman" w:cs="Times New Roman"/>
          <w:szCs w:val="24"/>
        </w:rPr>
        <w:t xml:space="preserve"> letter of support</w:t>
      </w:r>
      <w:r>
        <w:rPr>
          <w:rFonts w:ascii="Times New Roman" w:hAnsi="Times New Roman" w:cs="Times New Roman"/>
          <w:szCs w:val="24"/>
        </w:rPr>
        <w:t xml:space="preserve"> for community agencies seeking grants</w:t>
      </w:r>
    </w:p>
    <w:p w:rsidR="00AB5E96" w:rsidRDefault="00FB0DFD" w:rsidP="00AB5E9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Discussion of</w:t>
      </w:r>
      <w:r w:rsidR="00AB5E96">
        <w:rPr>
          <w:rFonts w:ascii="Times New Roman" w:hAnsi="Times New Roman" w:cs="Times New Roman"/>
          <w:szCs w:val="24"/>
        </w:rPr>
        <w:t xml:space="preserve"> letter</w:t>
      </w:r>
      <w:r>
        <w:rPr>
          <w:rFonts w:ascii="Times New Roman" w:hAnsi="Times New Roman" w:cs="Times New Roman"/>
          <w:szCs w:val="24"/>
        </w:rPr>
        <w:t>s</w:t>
      </w:r>
      <w:bookmarkStart w:id="0" w:name="_GoBack"/>
      <w:bookmarkEnd w:id="0"/>
      <w:r w:rsidR="00AB5E96">
        <w:rPr>
          <w:rFonts w:ascii="Times New Roman" w:hAnsi="Times New Roman" w:cs="Times New Roman"/>
          <w:szCs w:val="24"/>
        </w:rPr>
        <w:t xml:space="preserve"> of support to:</w:t>
      </w:r>
    </w:p>
    <w:p w:rsidR="00AB5E96" w:rsidRDefault="00AB5E96" w:rsidP="00AB5E9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East Aurora School District</w:t>
      </w:r>
    </w:p>
    <w:p w:rsidR="00AB5E96" w:rsidRDefault="009B4068" w:rsidP="00AB5E9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Elgin YWCA</w:t>
      </w:r>
    </w:p>
    <w:p w:rsidR="00410CA1" w:rsidRDefault="00410CA1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410CA1" w:rsidRDefault="00410CA1" w:rsidP="00410CA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Expungements</w:t>
      </w:r>
    </w:p>
    <w:p w:rsidR="00410CA1" w:rsidRDefault="00410CA1" w:rsidP="00410CA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Information Sharing</w:t>
      </w:r>
    </w:p>
    <w:p w:rsidR="00232273" w:rsidRDefault="00232273" w:rsidP="002322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Website updates</w:t>
      </w:r>
    </w:p>
    <w:p w:rsidR="00232273" w:rsidRDefault="00232273" w:rsidP="0023227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Proposal for new pages</w:t>
      </w:r>
    </w:p>
    <w:p w:rsidR="00232273" w:rsidRDefault="00232273" w:rsidP="0023227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Posting information</w:t>
      </w:r>
    </w:p>
    <w:p w:rsidR="00232273" w:rsidRDefault="00232273" w:rsidP="0023227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Quarterly update</w:t>
      </w:r>
    </w:p>
    <w:p w:rsidR="00232273" w:rsidRPr="00232273" w:rsidRDefault="00232273" w:rsidP="0023227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Legislative Updates</w:t>
      </w:r>
    </w:p>
    <w:p w:rsidR="00113212" w:rsidRDefault="0057272D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D3724C">
        <w:rPr>
          <w:rFonts w:ascii="Times New Roman" w:hAnsi="Times New Roman" w:cs="Times New Roman"/>
          <w:szCs w:val="24"/>
        </w:rPr>
        <w:t xml:space="preserve">Expectations for upcoming </w:t>
      </w:r>
      <w:r w:rsidR="00410CA1">
        <w:rPr>
          <w:rFonts w:ascii="Times New Roman" w:hAnsi="Times New Roman" w:cs="Times New Roman"/>
          <w:szCs w:val="24"/>
        </w:rPr>
        <w:t>year</w:t>
      </w:r>
    </w:p>
    <w:p w:rsidR="00410CA1" w:rsidRPr="00D3724C" w:rsidRDefault="00410CA1" w:rsidP="00410CA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Scheduling/lunches</w:t>
      </w:r>
    </w:p>
    <w:p w:rsidR="00AB259F" w:rsidRDefault="00AB259F" w:rsidP="00410CA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Planning for next year</w:t>
      </w:r>
      <w:r w:rsidR="00A4050E">
        <w:rPr>
          <w:rFonts w:ascii="Times New Roman" w:hAnsi="Times New Roman" w:cs="Times New Roman"/>
          <w:szCs w:val="24"/>
        </w:rPr>
        <w:t xml:space="preserve"> </w:t>
      </w:r>
    </w:p>
    <w:p w:rsidR="00410CA1" w:rsidRDefault="00410CA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D73911" w:rsidRPr="0057272D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</w:p>
    <w:p w:rsidR="00771742" w:rsidRDefault="0057272D" w:rsidP="0057272D">
      <w:pPr>
        <w:pStyle w:val="ListParagraph"/>
        <w:tabs>
          <w:tab w:val="left" w:pos="70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48" w:rsidRDefault="00C54848" w:rsidP="00FC7E49">
      <w:pPr>
        <w:spacing w:after="0" w:line="240" w:lineRule="auto"/>
      </w:pPr>
      <w:r>
        <w:separator/>
      </w:r>
    </w:p>
  </w:endnote>
  <w:endnote w:type="continuationSeparator" w:id="0">
    <w:p w:rsidR="00C54848" w:rsidRDefault="00C54848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48" w:rsidRDefault="00C54848" w:rsidP="00FC7E49">
      <w:pPr>
        <w:spacing w:after="0" w:line="240" w:lineRule="auto"/>
      </w:pPr>
      <w:r>
        <w:separator/>
      </w:r>
    </w:p>
  </w:footnote>
  <w:footnote w:type="continuationSeparator" w:id="0">
    <w:p w:rsidR="00C54848" w:rsidRDefault="00C54848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C1637"/>
    <w:rsid w:val="00110C8E"/>
    <w:rsid w:val="00110D58"/>
    <w:rsid w:val="00113212"/>
    <w:rsid w:val="00157025"/>
    <w:rsid w:val="001758C1"/>
    <w:rsid w:val="001C3592"/>
    <w:rsid w:val="001E0710"/>
    <w:rsid w:val="001E346F"/>
    <w:rsid w:val="001F211E"/>
    <w:rsid w:val="001F3178"/>
    <w:rsid w:val="00232273"/>
    <w:rsid w:val="00253CDC"/>
    <w:rsid w:val="00286324"/>
    <w:rsid w:val="00312BCF"/>
    <w:rsid w:val="0033374A"/>
    <w:rsid w:val="00333D19"/>
    <w:rsid w:val="003634AF"/>
    <w:rsid w:val="003A1728"/>
    <w:rsid w:val="003B223E"/>
    <w:rsid w:val="003C0F7E"/>
    <w:rsid w:val="003C3B1C"/>
    <w:rsid w:val="003D1E62"/>
    <w:rsid w:val="003F0E8D"/>
    <w:rsid w:val="0040224F"/>
    <w:rsid w:val="00410CA1"/>
    <w:rsid w:val="004468C8"/>
    <w:rsid w:val="0046337C"/>
    <w:rsid w:val="004A7DB2"/>
    <w:rsid w:val="00503B24"/>
    <w:rsid w:val="00511BEE"/>
    <w:rsid w:val="0051265C"/>
    <w:rsid w:val="00541619"/>
    <w:rsid w:val="0057272D"/>
    <w:rsid w:val="005C73F4"/>
    <w:rsid w:val="005D6138"/>
    <w:rsid w:val="005F1776"/>
    <w:rsid w:val="00604467"/>
    <w:rsid w:val="00640686"/>
    <w:rsid w:val="00653D73"/>
    <w:rsid w:val="00674191"/>
    <w:rsid w:val="006A6F64"/>
    <w:rsid w:val="006D7C5C"/>
    <w:rsid w:val="006E0868"/>
    <w:rsid w:val="006E6190"/>
    <w:rsid w:val="006F5DB0"/>
    <w:rsid w:val="007157FD"/>
    <w:rsid w:val="007648BF"/>
    <w:rsid w:val="00767BB6"/>
    <w:rsid w:val="00771742"/>
    <w:rsid w:val="007717EE"/>
    <w:rsid w:val="0077403F"/>
    <w:rsid w:val="007A081C"/>
    <w:rsid w:val="007D2F0F"/>
    <w:rsid w:val="007E03A6"/>
    <w:rsid w:val="007E30B4"/>
    <w:rsid w:val="00857CBE"/>
    <w:rsid w:val="008677AA"/>
    <w:rsid w:val="00873D8A"/>
    <w:rsid w:val="00892B2A"/>
    <w:rsid w:val="008A12CE"/>
    <w:rsid w:val="008C4D14"/>
    <w:rsid w:val="008D533F"/>
    <w:rsid w:val="0091027B"/>
    <w:rsid w:val="0092786D"/>
    <w:rsid w:val="00962A22"/>
    <w:rsid w:val="009712A4"/>
    <w:rsid w:val="009B27F2"/>
    <w:rsid w:val="009B4068"/>
    <w:rsid w:val="009B555D"/>
    <w:rsid w:val="00A0079C"/>
    <w:rsid w:val="00A15BA8"/>
    <w:rsid w:val="00A4050E"/>
    <w:rsid w:val="00A51BBD"/>
    <w:rsid w:val="00A54EAF"/>
    <w:rsid w:val="00A71292"/>
    <w:rsid w:val="00A76CBA"/>
    <w:rsid w:val="00A870A0"/>
    <w:rsid w:val="00AA1B02"/>
    <w:rsid w:val="00AA3D9A"/>
    <w:rsid w:val="00AB259F"/>
    <w:rsid w:val="00AB5E96"/>
    <w:rsid w:val="00AD20BB"/>
    <w:rsid w:val="00B2318B"/>
    <w:rsid w:val="00B60D84"/>
    <w:rsid w:val="00B618A1"/>
    <w:rsid w:val="00B7276C"/>
    <w:rsid w:val="00B77941"/>
    <w:rsid w:val="00BA1EDA"/>
    <w:rsid w:val="00BA6672"/>
    <w:rsid w:val="00C134BA"/>
    <w:rsid w:val="00C54848"/>
    <w:rsid w:val="00C5543F"/>
    <w:rsid w:val="00C67577"/>
    <w:rsid w:val="00C82106"/>
    <w:rsid w:val="00C920A9"/>
    <w:rsid w:val="00CA0876"/>
    <w:rsid w:val="00CA6A78"/>
    <w:rsid w:val="00CB359E"/>
    <w:rsid w:val="00CB4943"/>
    <w:rsid w:val="00CC67C2"/>
    <w:rsid w:val="00CE4A45"/>
    <w:rsid w:val="00CF237A"/>
    <w:rsid w:val="00D14EC0"/>
    <w:rsid w:val="00D17C04"/>
    <w:rsid w:val="00D24894"/>
    <w:rsid w:val="00D331FD"/>
    <w:rsid w:val="00D3724C"/>
    <w:rsid w:val="00D443C8"/>
    <w:rsid w:val="00D53D48"/>
    <w:rsid w:val="00D641EC"/>
    <w:rsid w:val="00D73911"/>
    <w:rsid w:val="00DA2FB3"/>
    <w:rsid w:val="00DA6266"/>
    <w:rsid w:val="00DB1444"/>
    <w:rsid w:val="00DB4FA4"/>
    <w:rsid w:val="00DC0AD8"/>
    <w:rsid w:val="00DC7914"/>
    <w:rsid w:val="00DD21EB"/>
    <w:rsid w:val="00E5492B"/>
    <w:rsid w:val="00EB5B3A"/>
    <w:rsid w:val="00EF5DC4"/>
    <w:rsid w:val="00F03E62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12</cp:revision>
  <dcterms:created xsi:type="dcterms:W3CDTF">2017-07-23T17:49:00Z</dcterms:created>
  <dcterms:modified xsi:type="dcterms:W3CDTF">2017-08-04T20:19:00Z</dcterms:modified>
</cp:coreProperties>
</file>